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57B7" w14:textId="77777777" w:rsidR="003D5B06" w:rsidRDefault="003D5B06" w:rsidP="003D5B06">
      <w:pPr>
        <w:spacing w:before="120" w:after="280" w:afterAutospacing="1"/>
        <w:jc w:val="center"/>
      </w:pPr>
      <w:bookmarkStart w:id="0" w:name="chuong_pl"/>
      <w:r>
        <w:rPr>
          <w:b/>
          <w:bCs/>
        </w:rPr>
        <w:t>PHỤ LỤC</w:t>
      </w:r>
      <w:bookmarkEnd w:id="0"/>
    </w:p>
    <w:p w14:paraId="6F52C718" w14:textId="77777777" w:rsidR="003D5B06" w:rsidRDefault="003D5B06" w:rsidP="003D5B06">
      <w:pPr>
        <w:spacing w:before="120" w:after="280" w:afterAutospacing="1"/>
        <w:jc w:val="center"/>
      </w:pPr>
      <w:bookmarkStart w:id="1" w:name="chuong_pl_name"/>
      <w:r>
        <w:t>BẢNG TIÊU CHÍ ĐÁNH GIÁ PHÂN LOẠI CẢNG BIỂN</w:t>
      </w:r>
      <w:bookmarkEnd w:id="1"/>
      <w:r>
        <w:br/>
      </w:r>
      <w:r>
        <w:rPr>
          <w:i/>
          <w:iCs/>
        </w:rPr>
        <w:t>(Kèm theo Nghị định số 76/2021/NĐ-CP ngày 28 tháng 7 năm 2021 của Chính phủ)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966"/>
        <w:gridCol w:w="1782"/>
      </w:tblGrid>
      <w:tr w:rsidR="003D5B06" w14:paraId="31CA65A3" w14:textId="77777777" w:rsidTr="00EC0F29"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DCBA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3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B2E5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Tiêu chí đánh giá phân loại cảng biển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E78B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Điểm chấm</w:t>
            </w:r>
            <w:r>
              <w:rPr>
                <w:b/>
                <w:bCs/>
                <w:color w:val="000000"/>
              </w:rPr>
              <w:br/>
              <w:t>(tối đa)</w:t>
            </w:r>
          </w:p>
        </w:tc>
      </w:tr>
      <w:tr w:rsidR="003D5B06" w14:paraId="52A89B4D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E326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06D7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Phạm vi ảnh hưởng của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E60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3D5B06" w14:paraId="3E586302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BC2E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F712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Phục vụ phát triển kinh tế - xã hội cả nước, hoặc liên vùng và có chức năng trung chuyển quốc tế hoặc cửa ngõ quốc tế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3686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3D5B06" w14:paraId="1A367802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23A2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EADF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Phục vụ phát triển kinh tế - xã hội của cả nước hoặc liên vùng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51DE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3D5B06" w14:paraId="23C0BED0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ADB5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CF72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Phục vụ phát triển kinh tế - xã hội của vùng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2852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3D5B06" w14:paraId="5671E2CE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F021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EF2B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Phục vụ phát triển kinh tế - xã hội của địa phương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FB8B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3D5B06" w14:paraId="4CF505D8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D479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056B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Quy mô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9D14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3D5B06" w14:paraId="2DD0CE7F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19CA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50EB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Lượng hàng hóa thông qua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2EFF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3D5B06" w14:paraId="4FB41343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9A4E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76B4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Hàng khô, tổng hợp thông qua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C575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3D5B06" w14:paraId="77CCC4BB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D18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CA65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Trên 04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32B3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3D5B06" w14:paraId="2FB774A5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339F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0DA4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02 đến 04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0CDF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3D5B06" w14:paraId="2885FB1E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A92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E8B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01 đến dưới 02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D839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3D5B06" w14:paraId="1C7D3FC0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83D8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B610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Dưới 01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26F4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3D5B06" w14:paraId="1C1A82FC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6BD0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D3D7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Hàng container thông qua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D1AC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3D5B06" w14:paraId="4A09FB8A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CCA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B522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Trên 04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9A3D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3D5B06" w14:paraId="0EC5AD66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ADC1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B009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02 đến 04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2AE6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3D5B06" w14:paraId="41133432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CE7D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603C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01 đến dưới 02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BAEF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3D5B06" w14:paraId="6BB22ACA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460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F2B6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Dưới 01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D402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3D5B06" w14:paraId="70B25612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6DF6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4378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Hàng lỏng thông qua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28EA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3D5B06" w14:paraId="792326F1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F22B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1864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Trên 02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73B7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3D5B06" w14:paraId="7E6DE4D6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E83B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02DD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01 đến 02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B38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3D5B06" w14:paraId="4BF053DA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E3E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AA14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Từ 0,5 đến dưới 01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96D6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3D5B06" w14:paraId="4D017B55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B04E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7F92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Dưới 0,5 triệu Tấn/năm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D8B5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3D5B06" w14:paraId="2FE391C3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5514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BB02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Cỡ trọng tải tàu tiếp nhận tại cảng biển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EDED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3D5B06" w14:paraId="58D026BD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B88F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342C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Cảng biển có bến cảng tổng hợp, container phục vụ thương mại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36E0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3D5B06" w14:paraId="68509B3B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F8B3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D546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70.000 DWT trở lên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CE00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3D5B06" w14:paraId="3091C37E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2057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97C0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30.000 DWT đến dưới 70.000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7B30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3D5B06" w14:paraId="2CE76E0D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978E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1A2B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10.000 DWT đến dưới 30.000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DFEE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3D5B06" w14:paraId="7F2E3C35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B23A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3C2D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dưới 10.000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73C5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3D5B06" w14:paraId="3E90BBDF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AFD2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DACA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Cảng biển có bến cảng chuyên dùng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4682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3D5B06" w14:paraId="794EA326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4143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8CB7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70.000 DWT trở lên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3F77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3D5B06" w14:paraId="1A51579F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F0CC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B607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30.000 DWT đến dưới 70.000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DDF2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3D5B06" w14:paraId="72D6E8B9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25E9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2980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từ 10.000 DWT đến dưới 30.000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BC6A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3D5B06" w14:paraId="08BAE8CC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0695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41E4" w14:textId="77777777" w:rsidR="003D5B06" w:rsidRDefault="003D5B06" w:rsidP="00EC0F29">
            <w:pPr>
              <w:spacing w:before="120"/>
            </w:pPr>
            <w:r>
              <w:rPr>
                <w:color w:val="000000"/>
              </w:rPr>
              <w:t>Tiếp nhận cỡ trọng tải tàu dưới 10.000 DWT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B7C6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3D5B06" w14:paraId="2861FC74" w14:textId="77777777" w:rsidTr="00EC0F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80A0" w14:textId="77777777" w:rsidR="003D5B06" w:rsidRDefault="003D5B06" w:rsidP="00EC0F29">
            <w:pPr>
              <w:spacing w:before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3B89" w14:textId="77777777" w:rsidR="003D5B06" w:rsidRDefault="003D5B06" w:rsidP="00EC0F29">
            <w:pPr>
              <w:spacing w:before="120"/>
            </w:pPr>
            <w:r>
              <w:rPr>
                <w:b/>
                <w:bCs/>
                <w:color w:val="000000"/>
              </w:rPr>
              <w:t>Tổng điểm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E690" w14:textId="77777777" w:rsidR="003D5B06" w:rsidRDefault="003D5B06" w:rsidP="00EC0F29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521EB552" w14:textId="77777777" w:rsidR="003D5B06" w:rsidRDefault="003D5B06" w:rsidP="003D5B06">
      <w:pPr>
        <w:spacing w:before="120" w:after="280" w:afterAutospacing="1"/>
      </w:pPr>
      <w:r>
        <w:rPr>
          <w:color w:val="FFFFFF"/>
        </w:rPr>
        <w:t> </w:t>
      </w:r>
    </w:p>
    <w:p w14:paraId="5C219607" w14:textId="77777777" w:rsidR="00571A6A" w:rsidRDefault="00571A6A"/>
    <w:sectPr w:rsidR="00571A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06"/>
    <w:rsid w:val="003D5B06"/>
    <w:rsid w:val="00551990"/>
    <w:rsid w:val="00571A6A"/>
    <w:rsid w:val="008625A8"/>
    <w:rsid w:val="00951703"/>
    <w:rsid w:val="00E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E7F5"/>
  <w15:chartTrackingRefBased/>
  <w15:docId w15:val="{AC886940-22D6-439B-84F9-EBC4E845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06"/>
    <w:pPr>
      <w:spacing w:before="0"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FF3FD-3141-4444-BFEB-CD43ED3B6E42}"/>
</file>

<file path=customXml/itemProps2.xml><?xml version="1.0" encoding="utf-8"?>
<ds:datastoreItem xmlns:ds="http://schemas.openxmlformats.org/officeDocument/2006/customXml" ds:itemID="{C56C6BE0-3435-485A-A085-60BA60D23A18}"/>
</file>

<file path=customXml/itemProps3.xml><?xml version="1.0" encoding="utf-8"?>
<ds:datastoreItem xmlns:ds="http://schemas.openxmlformats.org/officeDocument/2006/customXml" ds:itemID="{ECFF8750-78E3-4259-8538-0DADD2209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TÀI HIỂU</dc:creator>
  <cp:keywords/>
  <dc:description/>
  <cp:lastModifiedBy>LÝ TÀI HIỂU</cp:lastModifiedBy>
  <cp:revision>1</cp:revision>
  <dcterms:created xsi:type="dcterms:W3CDTF">2021-10-05T07:59:00Z</dcterms:created>
  <dcterms:modified xsi:type="dcterms:W3CDTF">2021-10-05T08:00:00Z</dcterms:modified>
</cp:coreProperties>
</file>